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洞口</w:t>
      </w:r>
      <w:r>
        <w:rPr>
          <w:rFonts w:hint="eastAsia" w:ascii="宋体" w:hAnsi="宋体" w:eastAsia="宋体" w:cs="宋体"/>
          <w:b/>
          <w:bCs/>
          <w:color w:val="000000" w:themeColor="text1"/>
          <w:sz w:val="44"/>
          <w:szCs w:val="44"/>
          <w:lang w:eastAsia="zh-CN"/>
          <w14:textFill>
            <w14:solidFill>
              <w14:schemeClr w14:val="tx1"/>
            </w14:solidFill>
          </w14:textFill>
        </w:rPr>
        <w:t>：</w:t>
      </w:r>
      <w:r>
        <w:rPr>
          <w:rFonts w:hint="eastAsia" w:ascii="宋体" w:hAnsi="宋体" w:eastAsia="宋体" w:cs="宋体"/>
          <w:b/>
          <w:bCs/>
          <w:color w:val="000000" w:themeColor="text1"/>
          <w:sz w:val="44"/>
          <w:szCs w:val="44"/>
          <w:lang w:val="en-US" w:eastAsia="zh-CN"/>
          <w14:textFill>
            <w14:solidFill>
              <w14:schemeClr w14:val="tx1"/>
            </w14:solidFill>
          </w14:textFill>
        </w:rPr>
        <w:t>一周内密集发现多种国家珍稀保护动物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Arial" w:hAnsi="Arial" w:eastAsia="宋体" w:cs="Arial"/>
          <w:i w:val="0"/>
          <w:iCs w:val="0"/>
          <w:caps w:val="0"/>
          <w:color w:val="222222"/>
          <w:spacing w:val="15"/>
          <w:sz w:val="30"/>
          <w:szCs w:val="30"/>
          <w:lang w:val="en-US" w:eastAsia="zh-CN"/>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配音</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一周内，县林业局野保工作人员在整理月溪国有林场野外红外摄像仪录制数据时发现多种国家级珍稀野生保护动物，分别是国家一级保护动物白颈长尾雉，国家二级保护动物毛冠鹿、白鹇、红腹锦鸡等，这是我县近年来首次密集发现多种国家珍稀保护动物，也是我县守林护绿，促进生物多样性发展的重要成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配音</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近年来，</w:t>
      </w:r>
      <w:r>
        <w:rPr>
          <w:rFonts w:hint="eastAsia" w:ascii="仿宋" w:hAnsi="仿宋" w:eastAsia="仿宋" w:cs="仿宋"/>
          <w:color w:val="000000" w:themeColor="text1"/>
          <w:sz w:val="32"/>
          <w:szCs w:val="32"/>
          <w:lang w:val="en-US" w:eastAsia="zh-CN"/>
          <w14:textFill>
            <w14:solidFill>
              <w14:schemeClr w14:val="tx1"/>
            </w14:solidFill>
          </w14:textFill>
        </w:rPr>
        <w:t>我</w:t>
      </w:r>
      <w:r>
        <w:rPr>
          <w:rFonts w:hint="eastAsia" w:ascii="仿宋" w:hAnsi="仿宋" w:eastAsia="仿宋" w:cs="仿宋"/>
          <w:color w:val="000000" w:themeColor="text1"/>
          <w:sz w:val="32"/>
          <w:szCs w:val="32"/>
          <w14:textFill>
            <w14:solidFill>
              <w14:schemeClr w14:val="tx1"/>
            </w14:solidFill>
          </w14:textFill>
        </w:rPr>
        <w:t>县通过实施林长制，在野生动物重要分布区、栖息地，对护林员实行分区划片，明确保护责任，全面加强野生动物保护。</w:t>
      </w:r>
      <w:r>
        <w:rPr>
          <w:rFonts w:hint="eastAsia" w:ascii="仿宋" w:hAnsi="仿宋" w:eastAsia="仿宋" w:cs="仿宋"/>
          <w:color w:val="000000" w:themeColor="text1"/>
          <w:sz w:val="32"/>
          <w:szCs w:val="32"/>
          <w:lang w:val="en-US" w:eastAsia="zh-CN"/>
          <w14:textFill>
            <w14:solidFill>
              <w14:schemeClr w14:val="tx1"/>
            </w14:solidFill>
          </w14:textFill>
        </w:rPr>
        <w:t>此外，我县还</w:t>
      </w:r>
      <w:r>
        <w:rPr>
          <w:rFonts w:hint="eastAsia" w:ascii="仿宋" w:hAnsi="仿宋" w:eastAsia="仿宋" w:cs="仿宋"/>
          <w:color w:val="000000" w:themeColor="text1"/>
          <w:sz w:val="32"/>
          <w:szCs w:val="32"/>
          <w14:textFill>
            <w14:solidFill>
              <w14:schemeClr w14:val="tx1"/>
            </w14:solidFill>
          </w14:textFill>
        </w:rPr>
        <w:t>通过人工造林、封山育林、生态廊道建设、林区基础设施建设、森林质量提升等项目，使</w:t>
      </w:r>
      <w:r>
        <w:rPr>
          <w:rFonts w:hint="eastAsia" w:ascii="仿宋" w:hAnsi="仿宋" w:eastAsia="仿宋" w:cs="仿宋"/>
          <w:color w:val="000000" w:themeColor="text1"/>
          <w:sz w:val="32"/>
          <w:szCs w:val="32"/>
          <w:lang w:val="en-US" w:eastAsia="zh-CN"/>
          <w14:textFill>
            <w14:solidFill>
              <w14:schemeClr w14:val="tx1"/>
            </w14:solidFill>
          </w14:textFill>
        </w:rPr>
        <w:t>全县</w:t>
      </w:r>
      <w:r>
        <w:rPr>
          <w:rFonts w:hint="eastAsia" w:ascii="仿宋" w:hAnsi="仿宋" w:eastAsia="仿宋" w:cs="仿宋"/>
          <w:color w:val="000000" w:themeColor="text1"/>
          <w:sz w:val="32"/>
          <w:szCs w:val="32"/>
          <w14:textFill>
            <w14:solidFill>
              <w14:schemeClr w14:val="tx1"/>
            </w14:solidFill>
          </w14:textFill>
        </w:rPr>
        <w:t>生态系统在保护中发展，让绿水青山变成助力乡村振兴的金山银山。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【同期声</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月溪</w:t>
      </w:r>
      <w:r>
        <w:rPr>
          <w:rFonts w:hint="eastAsia" w:ascii="仿宋" w:hAnsi="仿宋" w:eastAsia="仿宋" w:cs="仿宋"/>
          <w:b/>
          <w:bCs/>
          <w:color w:val="000000" w:themeColor="text1"/>
          <w:sz w:val="32"/>
          <w:szCs w:val="32"/>
          <w:lang w:val="en-US" w:eastAsia="zh-CN"/>
          <w14:textFill>
            <w14:solidFill>
              <w14:schemeClr w14:val="tx1"/>
            </w14:solidFill>
          </w14:textFill>
        </w:rPr>
        <w:t>国有</w:t>
      </w:r>
      <w:r>
        <w:rPr>
          <w:rFonts w:hint="eastAsia" w:ascii="仿宋" w:hAnsi="仿宋" w:eastAsia="仿宋" w:cs="仿宋"/>
          <w:b/>
          <w:bCs/>
          <w:color w:val="000000" w:themeColor="text1"/>
          <w:sz w:val="32"/>
          <w:szCs w:val="32"/>
          <w14:textFill>
            <w14:solidFill>
              <w14:schemeClr w14:val="tx1"/>
            </w14:solidFill>
          </w14:textFill>
        </w:rPr>
        <w:t>林场场长 丰新慧】：</w:t>
      </w:r>
      <w:r>
        <w:rPr>
          <w:rFonts w:hint="eastAsia" w:ascii="仿宋" w:hAnsi="仿宋" w:eastAsia="仿宋" w:cs="仿宋"/>
          <w:b/>
          <w:bCs/>
          <w:color w:val="000000" w:themeColor="text1"/>
          <w:sz w:val="32"/>
          <w:szCs w:val="32"/>
          <w:lang w:val="en-US" w:eastAsia="zh-CN"/>
          <w14:textFill>
            <w14:solidFill>
              <w14:schemeClr w14:val="tx1"/>
            </w14:solidFill>
          </w14:textFill>
        </w:rPr>
        <w:t>近年来，</w:t>
      </w:r>
      <w:bookmarkStart w:id="0" w:name="_GoBack"/>
      <w:bookmarkEnd w:id="0"/>
      <w:r>
        <w:rPr>
          <w:rFonts w:hint="eastAsia" w:ascii="仿宋" w:hAnsi="仿宋" w:eastAsia="仿宋" w:cs="仿宋"/>
          <w:b/>
          <w:bCs/>
          <w:color w:val="000000" w:themeColor="text1"/>
          <w:sz w:val="32"/>
          <w:szCs w:val="32"/>
          <w14:textFill>
            <w14:solidFill>
              <w14:schemeClr w14:val="tx1"/>
            </w14:solidFill>
          </w14:textFill>
        </w:rPr>
        <w:t>我们通过改变树种结构，不断推进人工垂林向混交林进化，森林的固碳释氧能力稳步提升，生物多样性更加丰富。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配音</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我</w:t>
      </w:r>
      <w:r>
        <w:rPr>
          <w:rFonts w:hint="eastAsia" w:ascii="仿宋" w:hAnsi="仿宋" w:eastAsia="仿宋" w:cs="仿宋"/>
          <w:color w:val="000000" w:themeColor="text1"/>
          <w:sz w:val="32"/>
          <w:szCs w:val="32"/>
          <w14:textFill>
            <w14:solidFill>
              <w14:schemeClr w14:val="tx1"/>
            </w14:solidFill>
          </w14:textFill>
        </w:rPr>
        <w:t>县森林总面积</w:t>
      </w:r>
      <w:r>
        <w:rPr>
          <w:rFonts w:hint="eastAsia" w:ascii="仿宋" w:hAnsi="仿宋" w:eastAsia="仿宋" w:cs="仿宋"/>
          <w:color w:val="000000" w:themeColor="text1"/>
          <w:sz w:val="32"/>
          <w:szCs w:val="32"/>
          <w:lang w:val="en-US" w:eastAsia="zh-CN"/>
          <w14:textFill>
            <w14:solidFill>
              <w14:schemeClr w14:val="tx1"/>
            </w14:solidFill>
          </w14:textFill>
        </w:rPr>
        <w:t>达</w:t>
      </w:r>
      <w:r>
        <w:rPr>
          <w:rFonts w:hint="eastAsia" w:ascii="仿宋" w:hAnsi="仿宋" w:eastAsia="仿宋" w:cs="仿宋"/>
          <w:color w:val="000000" w:themeColor="text1"/>
          <w:sz w:val="32"/>
          <w:szCs w:val="32"/>
          <w14:textFill>
            <w14:solidFill>
              <w14:schemeClr w14:val="tx1"/>
            </w14:solidFill>
          </w14:textFill>
        </w:rPr>
        <w:t>197.36万亩，森林蓄积量1039.84万立方米，森林覆盖率60.37%，是</w:t>
      </w:r>
      <w:r>
        <w:rPr>
          <w:rFonts w:hint="eastAsia" w:ascii="仿宋" w:hAnsi="仿宋" w:eastAsia="仿宋" w:cs="仿宋"/>
          <w:color w:val="000000" w:themeColor="text1"/>
          <w:sz w:val="32"/>
          <w:szCs w:val="32"/>
          <w:lang w:val="en-US" w:eastAsia="zh-CN"/>
          <w14:textFill>
            <w14:solidFill>
              <w14:schemeClr w14:val="tx1"/>
            </w14:solidFill>
          </w14:textFill>
        </w:rPr>
        <w:t>全</w:t>
      </w:r>
      <w:r>
        <w:rPr>
          <w:rFonts w:hint="eastAsia" w:ascii="仿宋" w:hAnsi="仿宋" w:eastAsia="仿宋" w:cs="仿宋"/>
          <w:color w:val="000000" w:themeColor="text1"/>
          <w:sz w:val="32"/>
          <w:szCs w:val="32"/>
          <w14:textFill>
            <w14:solidFill>
              <w14:schemeClr w14:val="tx1"/>
            </w14:solidFill>
          </w14:textFill>
        </w:rPr>
        <w:t>省重点林区县。全县属中亚热带季风湿润气候区，气候温和，水、热资源丰富，为多种林木生长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野生动物栖息、繁衍提供了优越的自然条件，境内生物多样性丰富，有木本植物115科407属1726种；草本植物130科385属1100余种。拥有脊椎动物600余种，其中鸟类200种左右</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兽类80余种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两栖类30余种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爬行类40多种。</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3000509000000000000"/>
    <w:charset w:val="86"/>
    <w:family w:val="auto"/>
    <w:pitch w:val="default"/>
    <w:sig w:usb0="00000001" w:usb1="080E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OWRmZDNjYzJhMTc2MWJlMGI3OWQxZWJmMTQxODIifQ=="/>
  </w:docVars>
  <w:rsids>
    <w:rsidRoot w:val="24522E3C"/>
    <w:rsid w:val="02A24C9B"/>
    <w:rsid w:val="0EC046DA"/>
    <w:rsid w:val="1A001568"/>
    <w:rsid w:val="20D67D8D"/>
    <w:rsid w:val="21402645"/>
    <w:rsid w:val="24522E3C"/>
    <w:rsid w:val="345671D3"/>
    <w:rsid w:val="40D59091"/>
    <w:rsid w:val="41091C3A"/>
    <w:rsid w:val="47F224EB"/>
    <w:rsid w:val="5B624444"/>
    <w:rsid w:val="5FB920F7"/>
    <w:rsid w:val="6CE617C9"/>
    <w:rsid w:val="77C65D39"/>
    <w:rsid w:val="785705E2"/>
    <w:rsid w:val="7FA5C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622</Words>
  <Characters>659</Characters>
  <Lines>0</Lines>
  <Paragraphs>0</Paragraphs>
  <TotalTime>18</TotalTime>
  <ScaleCrop>false</ScaleCrop>
  <LinksUpToDate>false</LinksUpToDate>
  <CharactersWithSpaces>674</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2023-06-04T20:27:00Z</dcterms:created>
  <dc:creator>文心雕龙</dc:creator>
  <cp:lastModifiedBy>造图者小滕</cp:lastModifiedBy>
  <cp:lastPrinted>2024-02-23T17:22:00Z</cp:lastPrinted>
  <dcterms:modified xsi:type="dcterms:W3CDTF">2024-03-01T20:12:36Z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43D41F774AEC4016873C9669E4D36839_13</vt:lpwstr>
  </property>
</Properties>
</file>